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B1" w:rsidRDefault="001F2BB1" w:rsidP="001F2B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 кожи.</w:t>
      </w:r>
    </w:p>
    <w:p w:rsidR="001F2BB1" w:rsidRDefault="001F2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Диагностические исследования: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Прием (осмотр, консультация) врача-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дерматовениролога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Прием (осмотр, консультация) врача-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дерматовениролога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Расшифровка, описание и интерпретация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электро-кардиографических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Анализ мочи общий </w:t>
      </w:r>
    </w:p>
    <w:p w:rsidR="001F2BB1" w:rsidRDefault="001F2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C7C" w:rsidRDefault="001F2BB1">
      <w:bookmarkStart w:id="0" w:name="_GoBack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1.Грязевые ванны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Грязевые ванны для лечения целлюлита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лекарственные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местные (2-4-х камерные)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Спелиовоздействие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Ультрофиолетовое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облучение кожи №5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Ионофорез кожи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Воздействиеэлектрическим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УВЧ)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Электросон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Ультрозвуковое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кожи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Воздействие электромагнитным излучением дециметрового диапазона (ДМВ)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Воздействие электромагнитным излучением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сангтиметрового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(СМВ-терапия)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Воздействие высокочастотными электромагнитными полями (индуктотермия)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Низкоинтенсивное лазерное облучение кожи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Воздействие магнитными полями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Рефлексотерапия при болезнях кожи и подкожной клетчатки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Психотерапия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Назначения диетической терапии при заболевании суставов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B1"/>
    <w:rsid w:val="001F2BB1"/>
    <w:rsid w:val="005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2014-11-07T09:46:00Z</dcterms:modified>
</cp:coreProperties>
</file>